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76" w:rsidRPr="00941832" w:rsidRDefault="00B32876" w:rsidP="00B32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2876" w:rsidRPr="00941832" w:rsidRDefault="00B32876" w:rsidP="00B32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32">
        <w:rPr>
          <w:rFonts w:ascii="Times New Roman" w:hAnsi="Times New Roman" w:cs="Times New Roman"/>
          <w:b/>
          <w:sz w:val="28"/>
          <w:szCs w:val="28"/>
        </w:rPr>
        <w:t>о конкурсе сочинений (эссе) «Память сильнее времени»</w:t>
      </w:r>
    </w:p>
    <w:p w:rsidR="00B32876" w:rsidRPr="00941832" w:rsidRDefault="00B32876" w:rsidP="00B32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832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941832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</w:t>
      </w:r>
    </w:p>
    <w:p w:rsidR="00B32876" w:rsidRPr="00941832" w:rsidRDefault="00B32876" w:rsidP="00B328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32876" w:rsidRPr="00015D9C" w:rsidRDefault="00B32876" w:rsidP="00B328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5D9C">
        <w:rPr>
          <w:rFonts w:ascii="Times New Roman" w:hAnsi="Times New Roman" w:cs="Times New Roman"/>
          <w:b/>
          <w:i/>
          <w:sz w:val="28"/>
          <w:szCs w:val="28"/>
        </w:rPr>
        <w:t>1. Цель и задачи конкурса: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подрастающего поколения чувства гордости за исторические и современные достижения страны, уважения к культуре, традициям и истории России;</w:t>
      </w:r>
    </w:p>
    <w:p w:rsidR="00B32876" w:rsidRDefault="00B32876" w:rsidP="00B328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5D9C">
        <w:rPr>
          <w:rFonts w:ascii="Times New Roman" w:hAnsi="Times New Roman" w:cs="Times New Roman"/>
          <w:b/>
          <w:i/>
          <w:sz w:val="28"/>
          <w:szCs w:val="28"/>
        </w:rPr>
        <w:t>2. Участники конкурса: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трём возрастным группам: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гр.-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6-7 классов;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гр.-  обучающиеся 8-9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гр.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классов;</w:t>
      </w:r>
    </w:p>
    <w:p w:rsidR="00B32876" w:rsidRPr="00015D9C" w:rsidRDefault="00B32876" w:rsidP="00B328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D9C">
        <w:rPr>
          <w:rFonts w:ascii="Times New Roman" w:hAnsi="Times New Roman" w:cs="Times New Roman"/>
          <w:b/>
          <w:sz w:val="28"/>
          <w:szCs w:val="28"/>
        </w:rPr>
        <w:t>3. Сроки проведения конкурса: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-  3 февраля – 22 марта 2020 года;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– 23-27 марта 2020 года;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– 1 апреля – 24 апреля 2020 года;</w:t>
      </w:r>
    </w:p>
    <w:p w:rsidR="00B32876" w:rsidRPr="003B7F9E" w:rsidRDefault="00B32876" w:rsidP="00B328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3B7F9E"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конкурса:</w:t>
      </w:r>
    </w:p>
    <w:p w:rsidR="00B32876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региональный этап конкурса предоставляются индивидуальные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теме конкурса, выполненные на специальных бланках Социально-патриотического молодёжного проекта Всероссийской общественной организации ветеранов «Боевое братство».</w:t>
      </w:r>
    </w:p>
    <w:p w:rsidR="00B32876" w:rsidRPr="00015D9C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сочинению победителя школьного этапа необходимо приложить Заявку (Приложение 1)</w:t>
      </w:r>
    </w:p>
    <w:p w:rsidR="00B32876" w:rsidRDefault="00B32876" w:rsidP="00B32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76" w:rsidRPr="003B7F9E" w:rsidRDefault="00B32876" w:rsidP="00B328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F9E">
        <w:rPr>
          <w:rFonts w:ascii="Times New Roman" w:hAnsi="Times New Roman" w:cs="Times New Roman"/>
          <w:b/>
          <w:i/>
          <w:sz w:val="28"/>
          <w:szCs w:val="28"/>
        </w:rPr>
        <w:t>4. Награждение:</w:t>
      </w:r>
    </w:p>
    <w:p w:rsidR="00B32876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школьного этапа в каждой возрастной группе награждаются Почётными грамотами Всероссийской общественной организации ветеранов «Боевое Братство»;</w:t>
      </w:r>
    </w:p>
    <w:p w:rsidR="00B32876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школьного этапа (не победители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возрастной группе награждаются дипломами Всероссийской общественной организации ветеранов «Боевое Братство;</w:t>
      </w:r>
    </w:p>
    <w:p w:rsidR="00B32876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876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876" w:rsidRDefault="00B32876" w:rsidP="00B3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178" w:rsidRDefault="00276178"/>
    <w:sectPr w:rsidR="00276178" w:rsidSect="002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2876"/>
    <w:rsid w:val="00276178"/>
    <w:rsid w:val="00585A17"/>
    <w:rsid w:val="00B32876"/>
    <w:rsid w:val="00BA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2020-02-03T18:20:00Z</dcterms:created>
  <dcterms:modified xsi:type="dcterms:W3CDTF">2020-02-03T18:21:00Z</dcterms:modified>
</cp:coreProperties>
</file>