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0" w:rsidRDefault="0000129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-560705</wp:posOffset>
            </wp:positionV>
            <wp:extent cx="842010" cy="998855"/>
            <wp:effectExtent l="19050" t="0" r="0" b="0"/>
            <wp:wrapTight wrapText="bothSides">
              <wp:wrapPolygon edited="0">
                <wp:start x="-489" y="0"/>
                <wp:lineTo x="-489" y="21010"/>
                <wp:lineTo x="21502" y="21010"/>
                <wp:lineTo x="21502" y="0"/>
                <wp:lineTo x="-489" y="0"/>
              </wp:wrapPolygon>
            </wp:wrapTight>
            <wp:docPr id="3" name="Рисунок 6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290" w:rsidRDefault="00001290"/>
    <w:p w:rsidR="00001290" w:rsidRPr="004131F4" w:rsidRDefault="00001290" w:rsidP="00001290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001290" w:rsidRPr="004131F4" w:rsidRDefault="00001290" w:rsidP="00001290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001290" w:rsidRPr="00BC7A39" w:rsidRDefault="00001290" w:rsidP="00001290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001290" w:rsidRDefault="00001290" w:rsidP="00001290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001290" w:rsidRDefault="00001290" w:rsidP="00001290"/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      </w:t>
      </w:r>
      <w:r>
        <w:rPr>
          <w:rStyle w:val="a4"/>
          <w:b w:val="0"/>
          <w:sz w:val="22"/>
          <w:szCs w:val="22"/>
        </w:rPr>
        <w:t xml:space="preserve">                                          </w:t>
      </w:r>
      <w:r w:rsidRPr="00BF4AFF">
        <w:rPr>
          <w:rStyle w:val="a4"/>
          <w:b w:val="0"/>
          <w:sz w:val="22"/>
          <w:szCs w:val="22"/>
        </w:rPr>
        <w:t xml:space="preserve"> УТВЕРЖДЕНО</w:t>
      </w:r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</w:t>
      </w:r>
      <w:r>
        <w:rPr>
          <w:rStyle w:val="a4"/>
          <w:b w:val="0"/>
          <w:sz w:val="22"/>
          <w:szCs w:val="22"/>
        </w:rPr>
        <w:t xml:space="preserve">                              </w:t>
      </w:r>
      <w:r w:rsidRPr="00BF4AFF">
        <w:rPr>
          <w:rStyle w:val="a4"/>
          <w:b w:val="0"/>
          <w:sz w:val="22"/>
          <w:szCs w:val="22"/>
        </w:rPr>
        <w:t xml:space="preserve">                        Приказом МБОУ СОШ д. </w:t>
      </w:r>
      <w:proofErr w:type="spellStart"/>
      <w:r w:rsidRPr="00BF4AFF">
        <w:rPr>
          <w:rStyle w:val="a4"/>
          <w:b w:val="0"/>
          <w:sz w:val="22"/>
          <w:szCs w:val="22"/>
        </w:rPr>
        <w:t>Болотня</w:t>
      </w:r>
      <w:proofErr w:type="spellEnd"/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>от «____» _____________20_____ г.</w:t>
      </w:r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№___________________</w:t>
      </w:r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Директор МБОУ СОШ д. </w:t>
      </w:r>
      <w:proofErr w:type="spellStart"/>
      <w:r w:rsidRPr="00BF4AFF">
        <w:rPr>
          <w:rStyle w:val="a4"/>
          <w:b w:val="0"/>
          <w:sz w:val="22"/>
          <w:szCs w:val="22"/>
        </w:rPr>
        <w:t>Болотня</w:t>
      </w:r>
      <w:proofErr w:type="spellEnd"/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                    </w:t>
      </w:r>
      <w:r w:rsidRPr="00BF4AFF">
        <w:rPr>
          <w:rStyle w:val="a4"/>
          <w:b w:val="0"/>
          <w:sz w:val="22"/>
          <w:szCs w:val="22"/>
        </w:rPr>
        <w:t xml:space="preserve"> ______________/</w:t>
      </w:r>
      <w:r>
        <w:rPr>
          <w:rStyle w:val="a4"/>
          <w:b w:val="0"/>
          <w:sz w:val="22"/>
          <w:szCs w:val="22"/>
        </w:rPr>
        <w:t xml:space="preserve">И.В. </w:t>
      </w:r>
      <w:proofErr w:type="spellStart"/>
      <w:r>
        <w:rPr>
          <w:rStyle w:val="a4"/>
          <w:b w:val="0"/>
          <w:sz w:val="22"/>
          <w:szCs w:val="22"/>
        </w:rPr>
        <w:t>Будникова</w:t>
      </w:r>
      <w:proofErr w:type="spellEnd"/>
      <w:r w:rsidRPr="00BF4AFF">
        <w:rPr>
          <w:rStyle w:val="a4"/>
          <w:b w:val="0"/>
          <w:sz w:val="22"/>
          <w:szCs w:val="22"/>
        </w:rPr>
        <w:t>/</w:t>
      </w:r>
    </w:p>
    <w:p w:rsidR="00001290" w:rsidRPr="00BF4AFF" w:rsidRDefault="00001290" w:rsidP="00001290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32"/>
          <w:szCs w:val="32"/>
        </w:rPr>
      </w:pPr>
    </w:p>
    <w:p w:rsidR="00001290" w:rsidRDefault="00001290"/>
    <w:p w:rsidR="00001290" w:rsidRDefault="00001290" w:rsidP="00001290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42F1E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ПРАВИЛА ИСПОЛЬЗОВАНИЯ  СЕТИ ИНТЕРНЕТ </w:t>
      </w:r>
    </w:p>
    <w:p w:rsidR="00001290" w:rsidRDefault="00001290" w:rsidP="00001290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42F1E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УЧАЩИМИСЯ И СОТРУДНИКАМИ </w:t>
      </w:r>
    </w:p>
    <w:p w:rsidR="00001290" w:rsidRDefault="00001290" w:rsidP="00001290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842F1E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 МУНИЦИПАЛЬНОМ БЮДЖЕТНОМ ОБЩЕОБРАЗОВАТЕЛЬНОМ УЧРЕЖДЕНИИ СРЕДНЕЙ ОБЩЕОБРАЗОВАТЕЛЬНОЙ ШКОЛЕ </w:t>
      </w:r>
    </w:p>
    <w:p w:rsidR="00001290" w:rsidRDefault="00001290" w:rsidP="00001290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Д.БОЛОТНЯ КЛЕТННСКОГО МУНИЦИПАЛЬНОГО РАЙОНА</w:t>
      </w:r>
      <w:r w:rsidRPr="00842F1E"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БРЯНСКОЙ ОБЛАСТИ.</w:t>
      </w:r>
    </w:p>
    <w:p w:rsidR="00001290" w:rsidRPr="00842F1E" w:rsidRDefault="00001290" w:rsidP="00001290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регламент определяет порядок пользования ресурсами сети Интернет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образовательном учреждении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«Точка доступа к сети Интернет» является компьютером образовательного учреждения, имеющим доступ в сеть Интернет.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Администратор «точки доступа к сети Интернет» — ответственный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«Точку доступа к сети Интернет» назначенный  директором школы.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работе в сети Интернет допускаются только лица прошедшие регистрацию и обязавшиеся соблюдать данные </w:t>
      </w: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Правила пользования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1290" w:rsidRDefault="00001290" w:rsidP="00001290">
      <w:pPr>
        <w:pStyle w:val="a9"/>
        <w:numPr>
          <w:ilvl w:val="0"/>
          <w:numId w:val="7"/>
        </w:numPr>
        <w:spacing w:after="0" w:line="360" w:lineRule="atLeast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 вопросам, связанным с доступом в Интернет, следует обращаться к администратору «точки доступа к сети Интернет».</w:t>
      </w:r>
    </w:p>
    <w:p w:rsidR="00001290" w:rsidRPr="00001290" w:rsidRDefault="00001290" w:rsidP="00001290">
      <w:pPr>
        <w:pStyle w:val="a9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Права, обязанности и ответственность пользователей</w:t>
      </w:r>
    </w:p>
    <w:p w:rsidR="00001290" w:rsidRP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001290" w:rsidRDefault="00001290" w:rsidP="00001290">
      <w:pPr>
        <w:pStyle w:val="a9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учащимся предоставляется доступ к сети Интернет в урочное время — согласно расписанию занятий, во внеурочное время — на основании предварительной 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записи в журнале администратора «точки доступа к сети Интернет» или при наличии свободных мест;</w:t>
      </w:r>
    </w:p>
    <w:p w:rsidR="00001290" w:rsidRDefault="00001290" w:rsidP="00001290">
      <w:pPr>
        <w:pStyle w:val="a9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учителям (преподавателям) предоставляется доступ в сеть Интернет свободно с «точки доступа к сети Интернет», находящейся на рабочем месте учителя, или на основании предварительной записи в журнале администратора «точки доступа к сети Интернет», а также при наличии свободных мест;</w:t>
      </w:r>
    </w:p>
    <w:p w:rsidR="00001290" w:rsidRDefault="00001290" w:rsidP="00001290">
      <w:pPr>
        <w:pStyle w:val="a9"/>
        <w:numPr>
          <w:ilvl w:val="0"/>
          <w:numId w:val="9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001290" w:rsidRPr="00001290" w:rsidRDefault="00001290" w:rsidP="00001290">
      <w:pPr>
        <w:pStyle w:val="a9"/>
        <w:spacing w:after="0" w:line="36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Пользователи «точки доступа к сети Интернет» имеют право:</w:t>
      </w:r>
    </w:p>
    <w:p w:rsid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</w:t>
      </w:r>
    </w:p>
    <w:p w:rsid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роизводить поиск необходимой информации в сети Интернет и размещать собственную информацию </w:t>
      </w:r>
      <w:proofErr w:type="gramStart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 Правил пользования;</w:t>
      </w:r>
    </w:p>
    <w:p w:rsid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охранять полученную информацию на съемном диске (дискете, CD-ROM, </w:t>
      </w:r>
      <w:proofErr w:type="spellStart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флеш-накопителе</w:t>
      </w:r>
      <w:proofErr w:type="spell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съемные диски должны предварительно проверяться на наличие вирусов;</w:t>
      </w:r>
    </w:p>
    <w:p w:rsid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роизводить печать информации на принтере (по усмотрению администрации школы);</w:t>
      </w:r>
    </w:p>
    <w:p w:rsidR="00001290" w:rsidRDefault="00001290" w:rsidP="00001290">
      <w:pPr>
        <w:pStyle w:val="a9"/>
        <w:numPr>
          <w:ilvl w:val="0"/>
          <w:numId w:val="8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олучать консультации по вопросам, связанным с использованием сети Интернет.</w:t>
      </w:r>
    </w:p>
    <w:p w:rsidR="00001290" w:rsidRPr="00001290" w:rsidRDefault="00001290" w:rsidP="00001290">
      <w:pPr>
        <w:pStyle w:val="a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Пользователи «точки доступа к сети Интернет» обязаны:</w:t>
      </w:r>
    </w:p>
    <w:p w:rsidR="00001290" w:rsidRDefault="00001290" w:rsidP="00001290">
      <w:pPr>
        <w:pStyle w:val="a9"/>
        <w:numPr>
          <w:ilvl w:val="0"/>
          <w:numId w:val="10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ыполнять все требования администратора «точки доступа к сети Интернет»;</w:t>
      </w:r>
    </w:p>
    <w:p w:rsidR="00001290" w:rsidRDefault="00001290" w:rsidP="00001290">
      <w:pPr>
        <w:pStyle w:val="a9"/>
        <w:numPr>
          <w:ilvl w:val="0"/>
          <w:numId w:val="10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спользовать только собственные регистрационное имя (логин) и пароль при регистрации на сайтах;</w:t>
      </w:r>
      <w:proofErr w:type="gramEnd"/>
    </w:p>
    <w:p w:rsidR="00001290" w:rsidRDefault="00001290" w:rsidP="00001290">
      <w:pPr>
        <w:pStyle w:val="a9"/>
        <w:numPr>
          <w:ilvl w:val="0"/>
          <w:numId w:val="10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охранять оборудование в целости и сохранности;</w:t>
      </w:r>
    </w:p>
    <w:p w:rsidR="00001290" w:rsidRDefault="00001290" w:rsidP="00001290">
      <w:pPr>
        <w:pStyle w:val="a9"/>
        <w:numPr>
          <w:ilvl w:val="0"/>
          <w:numId w:val="10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оставить в известность администратора «точки доступа к сети Интернет» при возникновении технических проблем;</w:t>
      </w:r>
    </w:p>
    <w:p w:rsidR="00001290" w:rsidRDefault="00001290" w:rsidP="00001290">
      <w:pPr>
        <w:pStyle w:val="a9"/>
        <w:numPr>
          <w:ilvl w:val="0"/>
          <w:numId w:val="10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облюдать тишину, порядок и чистоту в месте размещения «точки доступа к сети Интернет».</w:t>
      </w:r>
    </w:p>
    <w:p w:rsidR="00001290" w:rsidRPr="00001290" w:rsidRDefault="00001290" w:rsidP="00001290">
      <w:pPr>
        <w:pStyle w:val="a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Пользователям «точки доступа к сети Интернет» запрещается: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существлять действия, запрещенные законодательством РФ;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осещать сайты, содержащие информацию, запрещенную к распространению в Российской Федерации и/или несовместимую с задачами образования и воспитания в соответствии с утвержденными классификаторами;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ередавать информацию, представляющую коммерческую или государственную тайну; распространять информацию, порочащую честь и достоинство граждан;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аботать под чужим регистрационным именем, сообщать кому-либо свой пароль, одновременно входить в систему более чем с одной рабочей станции;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аботать с объемными ресурсами </w:t>
      </w:r>
      <w:proofErr w:type="gramStart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proofErr w:type="gram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video</w:t>
      </w:r>
      <w:proofErr w:type="spell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proofErr w:type="spellStart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audio</w:t>
      </w:r>
      <w:proofErr w:type="spell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proofErr w:type="spellStart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chat</w:t>
      </w:r>
      <w:proofErr w:type="spellEnd"/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игры и др.) без согласования с администратором «точки доступа к сети Интернет» 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</w:t>
      </w:r>
    </w:p>
    <w:p w:rsidR="00001290" w:rsidRDefault="00001290" w:rsidP="00001290">
      <w:pPr>
        <w:pStyle w:val="a9"/>
        <w:numPr>
          <w:ilvl w:val="0"/>
          <w:numId w:val="11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Включать, выключать и перезагружать компьютер без согласования с администратором «точки доступа к сети Интернет».</w:t>
      </w:r>
    </w:p>
    <w:p w:rsidR="00001290" w:rsidRPr="00001290" w:rsidRDefault="00001290" w:rsidP="00001290">
      <w:pPr>
        <w:pStyle w:val="a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00129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Пользователи «точки доступа к сети Интернет» несут ответственность:</w:t>
      </w:r>
    </w:p>
    <w:p w:rsidR="00001290" w:rsidRDefault="00001290" w:rsidP="00001290">
      <w:pPr>
        <w:pStyle w:val="a9"/>
        <w:numPr>
          <w:ilvl w:val="0"/>
          <w:numId w:val="12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содержание передаваемой, сознательно принимаемой и печатаемой информации;</w:t>
      </w:r>
    </w:p>
    <w:p w:rsidR="00001290" w:rsidRDefault="00001290" w:rsidP="00001290">
      <w:pPr>
        <w:pStyle w:val="a9"/>
        <w:numPr>
          <w:ilvl w:val="0"/>
          <w:numId w:val="12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001290" w:rsidRDefault="00001290" w:rsidP="00001290">
      <w:pPr>
        <w:pStyle w:val="a9"/>
        <w:numPr>
          <w:ilvl w:val="0"/>
          <w:numId w:val="12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001290" w:rsidRPr="00001290" w:rsidRDefault="00001290" w:rsidP="00001290">
      <w:pPr>
        <w:pStyle w:val="a9"/>
        <w:numPr>
          <w:ilvl w:val="0"/>
          <w:numId w:val="12"/>
        </w:numPr>
        <w:spacing w:after="0" w:line="36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административное нарушение, не влекущее за собой порчу имущества и вывод оборудования из рабочего состояния пользователь получает; при повторном административном нарушении – пользователь лишается доступа в сеть Интернет.</w:t>
      </w:r>
    </w:p>
    <w:p w:rsidR="00D60F26" w:rsidRDefault="00D60F26" w:rsidP="00D60F2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01290" w:rsidRPr="00001290" w:rsidRDefault="00001290" w:rsidP="00D60F2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2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работой в сети Интернет пользователям необходимо ознакомиться с «Правилами использованию ресурсов сети Интернет» и сделать соответствующую запись в журнале учета работы в сети Интернет, который хранится у администратора «точки доступа к сети Интернет».</w:t>
      </w:r>
    </w:p>
    <w:p w:rsidR="00001290" w:rsidRPr="00001290" w:rsidRDefault="00001290" w:rsidP="00001290">
      <w:pPr>
        <w:jc w:val="both"/>
        <w:rPr>
          <w:rFonts w:ascii="Times New Roman" w:hAnsi="Times New Roman" w:cs="Times New Roman"/>
        </w:rPr>
      </w:pPr>
    </w:p>
    <w:p w:rsidR="00001290" w:rsidRPr="00001290" w:rsidRDefault="00001290" w:rsidP="00001290">
      <w:pPr>
        <w:jc w:val="both"/>
        <w:rPr>
          <w:rFonts w:ascii="Times New Roman" w:hAnsi="Times New Roman" w:cs="Times New Roman"/>
        </w:rPr>
      </w:pPr>
    </w:p>
    <w:p w:rsidR="00C558BE" w:rsidRDefault="00C558BE"/>
    <w:sectPr w:rsidR="00C558BE" w:rsidSect="00C55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90" w:rsidRDefault="00001290" w:rsidP="00001290">
      <w:pPr>
        <w:spacing w:after="0" w:line="240" w:lineRule="auto"/>
      </w:pPr>
      <w:r>
        <w:separator/>
      </w:r>
    </w:p>
  </w:endnote>
  <w:endnote w:type="continuationSeparator" w:id="1">
    <w:p w:rsidR="00001290" w:rsidRDefault="00001290" w:rsidP="0000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5127"/>
      <w:docPartObj>
        <w:docPartGallery w:val="Page Numbers (Bottom of Page)"/>
        <w:docPartUnique/>
      </w:docPartObj>
    </w:sdtPr>
    <w:sdtContent>
      <w:p w:rsidR="00001290" w:rsidRDefault="00001290">
        <w:pPr>
          <w:pStyle w:val="a7"/>
          <w:jc w:val="right"/>
        </w:pPr>
        <w:fldSimple w:instr=" PAGE   \* MERGEFORMAT ">
          <w:r w:rsidR="00D60F26">
            <w:rPr>
              <w:noProof/>
            </w:rPr>
            <w:t>1</w:t>
          </w:r>
        </w:fldSimple>
      </w:p>
    </w:sdtContent>
  </w:sdt>
  <w:p w:rsidR="00001290" w:rsidRDefault="000012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90" w:rsidRDefault="00001290" w:rsidP="00001290">
      <w:pPr>
        <w:spacing w:after="0" w:line="240" w:lineRule="auto"/>
      </w:pPr>
      <w:r>
        <w:separator/>
      </w:r>
    </w:p>
  </w:footnote>
  <w:footnote w:type="continuationSeparator" w:id="1">
    <w:p w:rsidR="00001290" w:rsidRDefault="00001290" w:rsidP="0000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46E"/>
    <w:multiLevelType w:val="multilevel"/>
    <w:tmpl w:val="367EF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E0B"/>
    <w:multiLevelType w:val="multilevel"/>
    <w:tmpl w:val="A37EB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77B38"/>
    <w:multiLevelType w:val="multilevel"/>
    <w:tmpl w:val="EAD46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40890"/>
    <w:multiLevelType w:val="hybridMultilevel"/>
    <w:tmpl w:val="4238AE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71216"/>
    <w:multiLevelType w:val="hybridMultilevel"/>
    <w:tmpl w:val="01FA2B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535D02"/>
    <w:multiLevelType w:val="multilevel"/>
    <w:tmpl w:val="A11C3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5501C"/>
    <w:multiLevelType w:val="multilevel"/>
    <w:tmpl w:val="261EA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8088F"/>
    <w:multiLevelType w:val="hybridMultilevel"/>
    <w:tmpl w:val="5DAA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B094C"/>
    <w:multiLevelType w:val="hybridMultilevel"/>
    <w:tmpl w:val="C74C29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6161EA"/>
    <w:multiLevelType w:val="hybridMultilevel"/>
    <w:tmpl w:val="1F1244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986027"/>
    <w:multiLevelType w:val="multilevel"/>
    <w:tmpl w:val="FD52F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8078B"/>
    <w:multiLevelType w:val="hybridMultilevel"/>
    <w:tmpl w:val="191EE4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290"/>
    <w:rsid w:val="00001290"/>
    <w:rsid w:val="00C558BE"/>
    <w:rsid w:val="00D6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290"/>
    <w:rPr>
      <w:color w:val="0000FF"/>
    </w:rPr>
  </w:style>
  <w:style w:type="paragraph" w:customStyle="1" w:styleId="center1">
    <w:name w:val="center1"/>
    <w:basedOn w:val="a"/>
    <w:rsid w:val="00001290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29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0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290"/>
  </w:style>
  <w:style w:type="paragraph" w:styleId="a7">
    <w:name w:val="footer"/>
    <w:basedOn w:val="a"/>
    <w:link w:val="a8"/>
    <w:uiPriority w:val="99"/>
    <w:unhideWhenUsed/>
    <w:rsid w:val="0000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290"/>
  </w:style>
  <w:style w:type="paragraph" w:styleId="a9">
    <w:name w:val="List Paragraph"/>
    <w:basedOn w:val="a"/>
    <w:uiPriority w:val="34"/>
    <w:qFormat/>
    <w:rsid w:val="0000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Будникова</cp:lastModifiedBy>
  <cp:revision>2</cp:revision>
  <dcterms:created xsi:type="dcterms:W3CDTF">2016-04-11T19:43:00Z</dcterms:created>
  <dcterms:modified xsi:type="dcterms:W3CDTF">2016-04-11T19:43:00Z</dcterms:modified>
</cp:coreProperties>
</file>