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9" w:rsidRPr="002F18DD" w:rsidRDefault="002C3477" w:rsidP="002F18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8DD">
        <w:rPr>
          <w:rFonts w:ascii="Times New Roman" w:hAnsi="Times New Roman" w:cs="Times New Roman"/>
          <w:b/>
          <w:sz w:val="36"/>
          <w:szCs w:val="36"/>
        </w:rPr>
        <w:t>Урок литературы</w:t>
      </w:r>
    </w:p>
    <w:p w:rsidR="002F18DD" w:rsidRPr="002F18DD" w:rsidRDefault="002C3477" w:rsidP="002F18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8DD">
        <w:rPr>
          <w:rFonts w:ascii="Times New Roman" w:hAnsi="Times New Roman" w:cs="Times New Roman"/>
          <w:b/>
          <w:sz w:val="36"/>
          <w:szCs w:val="36"/>
        </w:rPr>
        <w:t xml:space="preserve">«Тема быстротечности человеческого бытия </w:t>
      </w:r>
    </w:p>
    <w:p w:rsidR="002C3477" w:rsidRPr="002F18DD" w:rsidRDefault="002C3477" w:rsidP="002F18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8DD">
        <w:rPr>
          <w:rFonts w:ascii="Times New Roman" w:hAnsi="Times New Roman" w:cs="Times New Roman"/>
          <w:b/>
          <w:sz w:val="36"/>
          <w:szCs w:val="36"/>
        </w:rPr>
        <w:t>в лирике С. Есенина»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Дать обзорное представление о жизни и творчестве С.Есенина; определить основные темы его творчества; отметить всепроникающий лиризм, как специфику поэзии С. Есенина.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F18DD">
        <w:rPr>
          <w:rFonts w:ascii="Times New Roman" w:hAnsi="Times New Roman" w:cs="Times New Roman"/>
          <w:sz w:val="28"/>
          <w:szCs w:val="28"/>
        </w:rPr>
        <w:t xml:space="preserve"> компьютерная презентация, фотоматериал по теме, библиографическая выставка произведений С.Есенина.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Тип урока: урок обобщающего повторения.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477" w:rsidRPr="002F18DD" w:rsidRDefault="002C3477" w:rsidP="002F1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Эпиграф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Быть поэтом- это значит то же,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Если правды жизни не нарушить,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Рубцевать себя по нежной коже,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Кровью чувств ласкать чужие души.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С.Есенин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Две даты6 3 октября 1895 года – 28 декабря 1925 года. Первая –</w:t>
      </w:r>
      <w:r w:rsidR="002F18DD">
        <w:rPr>
          <w:rFonts w:ascii="Times New Roman" w:hAnsi="Times New Roman" w:cs="Times New Roman"/>
          <w:sz w:val="28"/>
          <w:szCs w:val="28"/>
        </w:rPr>
        <w:t xml:space="preserve"> </w:t>
      </w:r>
      <w:r w:rsidRPr="002F18DD">
        <w:rPr>
          <w:rFonts w:ascii="Times New Roman" w:hAnsi="Times New Roman" w:cs="Times New Roman"/>
          <w:sz w:val="28"/>
          <w:szCs w:val="28"/>
        </w:rPr>
        <w:t>дата  рождения, вторая – смерти поэта. Тридцать прожитых поэтом на этой земле лет… Много это или мало? В Закавказье, где Есенин не раз бывал, в старину говорили:  30 лет человек должен учиться, 30 путешествовать и 30 -  писать, рассказывая людям все, что он увидел, узнал. Понял.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 xml:space="preserve">Есенину было отпущено в три раза меньше. Его судьба – подтверждение другого старого изречения: «Жизнь ценится не за длину». 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 xml:space="preserve">С.А. Есенин родился в селе Константиново Рязанской области в крестьянской семье. </w:t>
      </w:r>
      <w:r w:rsidR="00E065FC" w:rsidRPr="002F18DD">
        <w:rPr>
          <w:rFonts w:ascii="Times New Roman" w:hAnsi="Times New Roman" w:cs="Times New Roman"/>
          <w:sz w:val="28"/>
          <w:szCs w:val="28"/>
        </w:rPr>
        <w:t>Детство поэта прошло у родителей матери. «Среди мальчишек всегда был коноводом и большим драчуном и ходил всегда в царапинах», - вспоминал он в 1925 году в автобиографии.  Эти воспоминания нашли и поэтическое отражение в его творчестве.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Ученик читает стихотворение «Все живое особой метой…»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 xml:space="preserve">Большое значение для начинающего поэта имела встреча с Блоком. А.Блок явно заинтересовался молодым стихотворцем, его несомненным талантом. В дневнике он записал: «9 марта… 1915 года. Днем у меня был рязанский парень со стихами. Стихи свежие. Чистые. Голосистые…». 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Ученик читает стихотворение «Запели тесанные дроги»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Родина, Россия была для Есенина началом всех начал. Даже имя ее он произносил с восхищением: «Россия… Какое хорошее слово… и «роса», и «сила», и «синее что-то». Это им сказано: «Нет поэта без Родины». Для нее он берег самые заветные эпитеты. «Чувство к Родине – основное в моем творчестве» , - часто повторял Есенин.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Ученик читает стихотворение «Спит ковыль. Равнина дорогая…»»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6.</w:t>
      </w:r>
      <w:r w:rsidR="002F18DD" w:rsidRPr="002F18DD">
        <w:rPr>
          <w:rFonts w:ascii="Times New Roman" w:hAnsi="Times New Roman" w:cs="Times New Roman"/>
          <w:b/>
          <w:sz w:val="28"/>
          <w:szCs w:val="28"/>
        </w:rPr>
        <w:t xml:space="preserve"> Слайд 7.</w:t>
      </w:r>
    </w:p>
    <w:p w:rsidR="00E065FC" w:rsidRPr="002F18DD" w:rsidRDefault="00E065FC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E065FC" w:rsidRPr="002F18DD" w:rsidRDefault="00E363E5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 xml:space="preserve">Есенин считал себя певцом русской деревни, продолжателем традиций крестьянской поэзии. Он с болью воспринимал перемены, происходящие в русской деревне, ему было жаль Русь уходящую. </w:t>
      </w:r>
    </w:p>
    <w:p w:rsidR="00E363E5" w:rsidRPr="002F18DD" w:rsidRDefault="00E363E5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3E5" w:rsidRPr="002F18DD" w:rsidRDefault="00E363E5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F2F" w:rsidRPr="002F18DD" w:rsidRDefault="00E363E5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</w:t>
      </w:r>
      <w:r w:rsidR="005A36CB" w:rsidRPr="002F18DD">
        <w:rPr>
          <w:rFonts w:ascii="Times New Roman" w:hAnsi="Times New Roman" w:cs="Times New Roman"/>
          <w:b/>
          <w:sz w:val="28"/>
          <w:szCs w:val="28"/>
        </w:rPr>
        <w:t>лайд 8.</w:t>
      </w:r>
      <w:r w:rsidR="000D5F2F" w:rsidRPr="002F18DD">
        <w:rPr>
          <w:rFonts w:ascii="Times New Roman" w:hAnsi="Times New Roman" w:cs="Times New Roman"/>
          <w:b/>
          <w:sz w:val="28"/>
          <w:szCs w:val="28"/>
        </w:rPr>
        <w:t xml:space="preserve"> Слайд 9 </w:t>
      </w:r>
    </w:p>
    <w:p w:rsidR="00E363E5" w:rsidRPr="002F18DD" w:rsidRDefault="002F18DD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0D5F2F" w:rsidRPr="002F18DD" w:rsidRDefault="005A36CB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С Родиной связана лучшая метафора Есенина – «Страна березового ситца». Природу России поэт всегда воспринимал с чутким сердцем русского человека, очеловечивал ее: «Спит черемуха в белой накидке», «Словно белою косынкой, подвязалася сосна»</w:t>
      </w:r>
      <w:r w:rsidR="000D5F2F" w:rsidRPr="002F18DD">
        <w:rPr>
          <w:rFonts w:ascii="Times New Roman" w:hAnsi="Times New Roman" w:cs="Times New Roman"/>
          <w:sz w:val="28"/>
          <w:szCs w:val="28"/>
        </w:rPr>
        <w:t>.</w:t>
      </w:r>
    </w:p>
    <w:p w:rsidR="000D5F2F" w:rsidRPr="002F18DD" w:rsidRDefault="000D5F2F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F2F" w:rsidRPr="002F18DD" w:rsidRDefault="000D5F2F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E065FC" w:rsidRPr="002F18DD" w:rsidRDefault="002F18DD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 xml:space="preserve"> </w:t>
      </w:r>
      <w:r w:rsidR="005A36CB" w:rsidRPr="002F18DD">
        <w:rPr>
          <w:rFonts w:ascii="Times New Roman" w:hAnsi="Times New Roman" w:cs="Times New Roman"/>
          <w:sz w:val="28"/>
          <w:szCs w:val="28"/>
        </w:rPr>
        <w:t>«Отговорила роща золотая, березовым, веселым языком».</w:t>
      </w:r>
    </w:p>
    <w:p w:rsidR="005A36CB" w:rsidRPr="002F18DD" w:rsidRDefault="005A36CB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 xml:space="preserve">Русская природа как бы разделяет с поэтом радость и горе, остерегает, вселяет в него надежду. Плачет над его несбывшимися мечтами. </w:t>
      </w:r>
    </w:p>
    <w:p w:rsidR="005A36CB" w:rsidRPr="002F18DD" w:rsidRDefault="005A36CB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6CB" w:rsidRPr="002F18DD" w:rsidRDefault="000D5F2F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5A36CB" w:rsidRPr="002F18DD" w:rsidRDefault="005A36CB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Звучит романс «Клен ты мой опавший, клен заледене</w:t>
      </w:r>
      <w:r w:rsidR="000D5F2F" w:rsidRPr="002F18DD">
        <w:rPr>
          <w:rFonts w:ascii="Times New Roman" w:hAnsi="Times New Roman" w:cs="Times New Roman"/>
          <w:i/>
          <w:sz w:val="28"/>
          <w:szCs w:val="28"/>
        </w:rPr>
        <w:t>лый» .</w:t>
      </w:r>
    </w:p>
    <w:p w:rsidR="000D5F2F" w:rsidRPr="002F18DD" w:rsidRDefault="000D5F2F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F2F" w:rsidRPr="002F18DD" w:rsidRDefault="000D5F2F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0D5F2F" w:rsidRPr="002F18DD" w:rsidRDefault="000D5F2F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 xml:space="preserve">Стихи, обращенные к матери! Сколько русских поэтов прикасались к этой священной теме, и только, пожалуй, Некрасову да Есенину удалось со всей непосредственностью и теплотой передать в стихах неизбывчивость сыновнего чувства к матери.  </w:t>
      </w:r>
    </w:p>
    <w:p w:rsidR="000D5F2F" w:rsidRPr="002F18DD" w:rsidRDefault="000D5F2F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F2F" w:rsidRPr="002F18DD" w:rsidRDefault="000D5F2F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Чтение стихотворения «письмо матери».</w:t>
      </w:r>
    </w:p>
    <w:p w:rsidR="000D5F2F" w:rsidRPr="002F18DD" w:rsidRDefault="000D5F2F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F2F" w:rsidRPr="002F18DD" w:rsidRDefault="000D5F2F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0D5F2F" w:rsidRPr="002F18DD" w:rsidRDefault="007F35D1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 xml:space="preserve">Стихотворения Есенина о любви обладают большой притягательной силой в них запечатлено человеческое страдание, вызванное то жаждой любви. То сознанием ее неполноценности, то стремлением к ее торжеству.  1924-25 гг. на Кавказе Есенин написал изумительный цикл лирических стихотворений «персидские мотивы». 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5FC" w:rsidRPr="002F18DD" w:rsidRDefault="007F35D1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 xml:space="preserve">Слайд 14. 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Звучит стихотворение «Шаганэ ты моя, Шаганэ!»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Время Есенина – время крутых поворотов в истории России. Оно отмечено и пожарами мировой войны, и крушением самодержавия в февральские дни 1917 года, и октябрьским залпом «Авроры». Ему до боли в сердце жаль разрушенную гражданской войной страну, ее русские деревни.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16.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Отрывок из поэмы «Гуляй поле»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17.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Завершающее место в лирике Есенина занял цикл стихотворений написанных в декабре 1925 года, который условно называют «Зимним», т.к. в нем преобладает зимний ландшафт. Главное же здесь -  воспоминание поэта о своей жизни.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Ученик читает стихотворение «Снежная равнина. Белая луна…»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18.</w:t>
      </w:r>
    </w:p>
    <w:p w:rsidR="007F35D1" w:rsidRPr="002F18DD" w:rsidRDefault="002F18DD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Учитель: </w:t>
      </w:r>
      <w:r w:rsidR="007F35D1" w:rsidRPr="002F18DD">
        <w:rPr>
          <w:rFonts w:ascii="Times New Roman" w:hAnsi="Times New Roman" w:cs="Times New Roman"/>
          <w:sz w:val="28"/>
          <w:szCs w:val="28"/>
        </w:rPr>
        <w:t xml:space="preserve">«Зимний цикл» - последний аккорд есенинской лирики. Прозвучал он в канун рокового спада сил, который кончился для поэта трагически. Времени на жизнь оставалась совсем немного. 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Песня в исполнении А. Малинина «Мне осталась одна забава»</w:t>
      </w: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35D1" w:rsidRPr="002F18DD" w:rsidRDefault="007F35D1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7F35D1" w:rsidRPr="002F18DD" w:rsidRDefault="00C964E3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 xml:space="preserve">На смену плодотворному периоду литературной деятельности Есенина. На смену радостным, светлым дням его жизни пришла полоса душевного кризиса. Много передумал и перечувствовал Есенин в то время. Одинок и неприкаян был он в последние месяцы перед гибелью. Ослабленный болезнью, издерганный поэт не выдержал очередного приступа депрессии, в Ленинграде в гостинице «Англетер», ночью 27 декабря поэт ушел из жизни. Покончил ли он с собой или это было преднамеренное убийство? – Нет пока точного ответа на этот вопрос. Осталось его прощальное стихотворение. </w:t>
      </w:r>
    </w:p>
    <w:p w:rsidR="00C964E3" w:rsidRPr="002F18DD" w:rsidRDefault="00C964E3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 xml:space="preserve">Звучит стихотворение «До свиданья, друг мой, до свиданья». </w:t>
      </w:r>
    </w:p>
    <w:p w:rsidR="00C964E3" w:rsidRPr="002F18DD" w:rsidRDefault="00C964E3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4E3" w:rsidRPr="002F18DD" w:rsidRDefault="00C964E3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8DD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964E3" w:rsidRPr="002F18DD" w:rsidRDefault="00C964E3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 xml:space="preserve">Несметное число людей шло за гробом Есенина. </w:t>
      </w:r>
    </w:p>
    <w:p w:rsidR="00C964E3" w:rsidRPr="002F18DD" w:rsidRDefault="00C964E3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Звучит стихотворение  Т. Смертиной «Да кто же так сердце проймет?»</w:t>
      </w:r>
    </w:p>
    <w:p w:rsidR="00C964E3" w:rsidRPr="002F18DD" w:rsidRDefault="00C964E3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 xml:space="preserve">Отчего же это и почему так мало пели и поют у нас Есенина – то? Самого певучего поэта. Неужто и мертвого все его отторгают локтями. Неужто и в самом деле его страшно пускать к народу? </w:t>
      </w:r>
    </w:p>
    <w:p w:rsidR="00C964E3" w:rsidRPr="002F18DD" w:rsidRDefault="00C964E3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…На  траве мокрой, с листьев капает,  фыркает конь в мокром лугу, умолк за деревней трактор. И лежит без конца и без края. В лесах и перелесках, среди хлебов и льнов, возле рек и озер, с умолкшей церковью посередине оплаканная  русским певцом  Россия.</w:t>
      </w:r>
    </w:p>
    <w:p w:rsidR="00C964E3" w:rsidRPr="002F18DD" w:rsidRDefault="00C964E3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4E3" w:rsidRPr="002F18DD" w:rsidRDefault="00C964E3" w:rsidP="002F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D">
        <w:rPr>
          <w:rFonts w:ascii="Times New Roman" w:hAnsi="Times New Roman" w:cs="Times New Roman"/>
          <w:b/>
          <w:sz w:val="28"/>
          <w:szCs w:val="28"/>
        </w:rPr>
        <w:t>Слайд 22.</w:t>
      </w:r>
    </w:p>
    <w:p w:rsidR="00C964E3" w:rsidRPr="002F18DD" w:rsidRDefault="00C964E3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От</w:t>
      </w:r>
      <w:r w:rsidR="002F18DD" w:rsidRPr="002F18DD">
        <w:rPr>
          <w:rFonts w:ascii="Times New Roman" w:hAnsi="Times New Roman" w:cs="Times New Roman"/>
          <w:sz w:val="28"/>
          <w:szCs w:val="28"/>
        </w:rPr>
        <w:t>рывок из стихотворения Т. Зубковой.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… Он так любил, что мы забыть не в силах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Тоску поэта радость и печаль,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Ведь главная любовь его – Россия –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Земля добра и голубая даль.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И в дом его со ставнями резными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По-прежнему мы входим не дыша.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Сергей Есенин – то не просто имя, -</w:t>
      </w:r>
    </w:p>
    <w:p w:rsidR="002F18DD" w:rsidRPr="002F18DD" w:rsidRDefault="002F18DD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DD">
        <w:rPr>
          <w:rFonts w:ascii="Times New Roman" w:hAnsi="Times New Roman" w:cs="Times New Roman"/>
          <w:sz w:val="28"/>
          <w:szCs w:val="28"/>
        </w:rPr>
        <w:t>России стихотворная душа…</w:t>
      </w:r>
    </w:p>
    <w:p w:rsidR="002C3477" w:rsidRPr="002F18DD" w:rsidRDefault="002C3477" w:rsidP="002F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3477" w:rsidRPr="002F18DD" w:rsidSect="002F18DD">
      <w:footerReference w:type="default" r:id="rId6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AF" w:rsidRDefault="00B421AF" w:rsidP="002F18DD">
      <w:pPr>
        <w:spacing w:after="0" w:line="240" w:lineRule="auto"/>
      </w:pPr>
      <w:r>
        <w:separator/>
      </w:r>
    </w:p>
  </w:endnote>
  <w:endnote w:type="continuationSeparator" w:id="1">
    <w:p w:rsidR="00B421AF" w:rsidRDefault="00B421AF" w:rsidP="002F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14"/>
      <w:docPartObj>
        <w:docPartGallery w:val="Page Numbers (Bottom of Page)"/>
        <w:docPartUnique/>
      </w:docPartObj>
    </w:sdtPr>
    <w:sdtContent>
      <w:p w:rsidR="002F18DD" w:rsidRDefault="002F18DD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18DD" w:rsidRDefault="002F18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AF" w:rsidRDefault="00B421AF" w:rsidP="002F18DD">
      <w:pPr>
        <w:spacing w:after="0" w:line="240" w:lineRule="auto"/>
      </w:pPr>
      <w:r>
        <w:separator/>
      </w:r>
    </w:p>
  </w:footnote>
  <w:footnote w:type="continuationSeparator" w:id="1">
    <w:p w:rsidR="00B421AF" w:rsidRDefault="00B421AF" w:rsidP="002F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477"/>
    <w:rsid w:val="000D5F2F"/>
    <w:rsid w:val="002C3477"/>
    <w:rsid w:val="002F18DD"/>
    <w:rsid w:val="00542C84"/>
    <w:rsid w:val="005A36CB"/>
    <w:rsid w:val="007F35D1"/>
    <w:rsid w:val="00866C90"/>
    <w:rsid w:val="00B334AA"/>
    <w:rsid w:val="00B421AF"/>
    <w:rsid w:val="00C964E3"/>
    <w:rsid w:val="00E065FC"/>
    <w:rsid w:val="00E363E5"/>
    <w:rsid w:val="00F6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8DD"/>
  </w:style>
  <w:style w:type="paragraph" w:styleId="a5">
    <w:name w:val="footer"/>
    <w:basedOn w:val="a"/>
    <w:link w:val="a6"/>
    <w:uiPriority w:val="99"/>
    <w:unhideWhenUsed/>
    <w:rsid w:val="002F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Будникова</cp:lastModifiedBy>
  <cp:revision>2</cp:revision>
  <dcterms:created xsi:type="dcterms:W3CDTF">2002-01-01T01:40:00Z</dcterms:created>
  <dcterms:modified xsi:type="dcterms:W3CDTF">2002-01-01T01:40:00Z</dcterms:modified>
</cp:coreProperties>
</file>